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37" w:rsidRPr="00136448" w:rsidRDefault="003A4D37" w:rsidP="003A4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448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</w:t>
      </w:r>
    </w:p>
    <w:p w:rsidR="003A4D37" w:rsidRPr="00136448" w:rsidRDefault="003A4D37" w:rsidP="003A4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448">
        <w:rPr>
          <w:rFonts w:ascii="Times New Roman" w:hAnsi="Times New Roman" w:cs="Times New Roman"/>
          <w:b/>
          <w:sz w:val="24"/>
          <w:szCs w:val="24"/>
        </w:rPr>
        <w:t>«Художественно-эстетическое воспитание в семье»</w:t>
      </w:r>
    </w:p>
    <w:p w:rsidR="00B226C6" w:rsidRPr="00136448" w:rsidRDefault="00B226C6" w:rsidP="00B22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Составил:</w:t>
      </w:r>
    </w:p>
    <w:p w:rsidR="00B226C6" w:rsidRPr="00136448" w:rsidRDefault="00B226C6" w:rsidP="00B22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B226C6" w:rsidP="00B22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 xml:space="preserve">квалификационной категории </w:t>
      </w:r>
    </w:p>
    <w:p w:rsidR="00B226C6" w:rsidRPr="00136448" w:rsidRDefault="00B226C6" w:rsidP="00B22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Тютюнник Е.В.</w:t>
      </w:r>
    </w:p>
    <w:p w:rsidR="00B226C6" w:rsidRPr="00136448" w:rsidRDefault="00B226C6" w:rsidP="003A4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448">
        <w:rPr>
          <w:rFonts w:ascii="Times New Roman" w:hAnsi="Times New Roman" w:cs="Times New Roman"/>
          <w:sz w:val="24"/>
          <w:szCs w:val="24"/>
        </w:rPr>
        <w:t>В программе воспитания и обучения детей в детском саду предусматривается воспитание детей в процессе знакомства с различными видами искусства; с окружающей действительностью; воспитание любви у детей прекрасному, обогащение его духовного мира, развитие воображения, чувств.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 Эстетическое воспитание осуществляется как на занятиях, так и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>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 xml:space="preserve">Эстетические чувства, восприимчивость к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красивому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 не только обогащают жизнь человека, его духовный мир, но и организуют, направляют его поведение и поступки. Поэтому огромное значение имеет воспитание эстетической восприимчивости во всестороннем развитии личности ребёнка.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В связи с этим первая задача семьи, если дело идёт об эстетическом воспитании ребёнка, - это развитие у него эстетической восприимчивости ко всему окружающему.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Это вполне доступная задача. Даже самому маленькому ребёнку присущи элементарные эстетические чувства. Он тянется к яркой нарядной игрушке, ощущает удовольствие, слушая весёлую песенку. Как часто мы слышим от ребёнка восторженные восклицания: «Посмотри, какой красивый цветок! Смотри, какая бабочка!» Но мы, к сожалению, не всегда обращаем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  <w:r w:rsidRPr="00136448">
        <w:rPr>
          <w:rFonts w:ascii="Times New Roman" w:hAnsi="Times New Roman" w:cs="Times New Roman"/>
          <w:sz w:val="24"/>
          <w:szCs w:val="24"/>
        </w:rPr>
        <w:t>внимание на это.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Как и все способности, способность к эстетической восприимчивости может быть развита, воспитана. Ребёнок, способный любоваться цветком или бабочкой, сумеет более бережно подойти к ним, будет стараться не повредить им, не сломать их. Уже на основе этой первичной эстетической восприимчивости у ребёнка развиваются эстетические чувства и отношения, которые являются необходимой предпосылкой формирования активного гуманистического отношения к окружающему миру.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Самое страшное в человеке, в ребёнке, в подростке – это безразличие, равнодушие, отсутствие интереса к явлениям и предметам.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Как же можно и должно воспитывать способность к эстетической восприимчивости у ребёнка в семье?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 xml:space="preserve">Большое значение здесь имеет воспитание у него наблюдательности, умения видеть, рассматривать, отдать себе посильный отчёт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 увиденном. Наблюдательность обогащает знания, зрительные представления ребёнка о предметах, способствуя эстетической восприимчивости. Обе стороны, познавательная и эмоциональная, у ребёнка находятся в тесной взаимосвязи.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Поэтому развитие у детей культуры видения, способности к наблюдению, к внимательному рассматриванию окружающих его предметов и явлений является важнейшей стороной воспитательной работы в семье.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Одно из наиболее эффективных средств в эстетическом воспитании – систематическое поощрение ребёнка к наблюдениям, к посильному для него осознанию характерных особенностей формы, строения, окраски предметов, их различия и сходства с другими, хорошо ему знакомыми предметами.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 xml:space="preserve">Любая экскурсия с детьми на природу, прогулки в город, в парк имеют большое значение для ребёнка, но вопросы эстетического воспитания детей нередко забываются при этом. Правильно делает мама, когда во время прогулки она говорит ребёнку: «Посмотри, какое сегодня красивое небо.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Нежно-голубое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, с лёгкими, как бы танцующими облаками. Обрати внимание на листочки осины, осенью они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совсем тёмно-красные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; у </w:t>
      </w:r>
      <w:r w:rsidRPr="00136448">
        <w:rPr>
          <w:rFonts w:ascii="Times New Roman" w:hAnsi="Times New Roman" w:cs="Times New Roman"/>
          <w:sz w:val="24"/>
          <w:szCs w:val="24"/>
        </w:rPr>
        <w:lastRenderedPageBreak/>
        <w:t>берёзки золотистые, а у клёна особенно яркие, пёстрые, одни жёлто-оранжевые, другие жёлто-зелёные. И как красивы все эти оттенки вместе в осеннем лесу».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Надо обращать внимание детей на особенности и красоту отдельных зданий в городе, на их различия, на яркость и красочность праздничного оформления города. Восприятие всего этого ребёнком, эстетические чувства, вызываемые окружающим, имеют большое значение в пробуждении и укреплении любви ребёнка к родной природе, к своему городу, к своей стране.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 xml:space="preserve">Эстетическую восприимчивость у ребёнка следует развивать, привлекая его внимание к мелким повседневным явлениям, к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привычным ему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 бытовым предметам. Так, например, сознание, что чашка, которой он пользуется, красива по цвету и узору, заставляет ребёнка бережнее к ней относиться. Это обязывает родителей внимательно выбирать вещи, которыми ребёнок пользуется в повседневной жизни, избегать вещей безвкусных по форме и украшению.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Большое значение для воспитания способности ребёнка эстетически воспринимать окружающее имеет развитие у него активного отношения к предметам и явлениям.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То, что он сам путём сравнения выбрал наиболее понравившуюся ему вещь из нескольких аналогичных по содержанию и назначению вещей, заставляет ребёнка мотивировать свой выбор, находить для этого соответствующие словесные объяснения, что способствует активизации его эстетического отношению к окружающему.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Большое значение в развитии эстетической восприимчивости детей имеет образное хорошо найденное слово взрослого. Оно помогает детям понять, какие качества, свойства предметов могут быть отнесены к положительной его эстетической оценке, т. е. делают его красивыми. Красиво то, что величественно и стройно, что строго, просто, что тщательно и любовно выполнено, что правдиво, красочно, тонко и изящно по форме, приятно по цветовым сочетаниям и т. д.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Большие возможности для развития художественно-эстетической восприимчивости дают занятия по рисованию.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  <w:r w:rsidRPr="00136448">
        <w:rPr>
          <w:rFonts w:ascii="Times New Roman" w:hAnsi="Times New Roman" w:cs="Times New Roman"/>
          <w:sz w:val="24"/>
          <w:szCs w:val="24"/>
        </w:rPr>
        <w:t>Очень важен с самого начала здоровый подход к изобразительной деятельности ребёнка в семье. Не следует преувеличивать художественные способности ребёнка, говоря при нём, что это будущий художник, но и нельзя относиться небрежно, как к ненужному баловству, к его творчеству.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 xml:space="preserve">Рисуя, ребёнок не просто изображает те или другие предметы или явления, но и выражает посильными ему средствами своё отношение </w:t>
      </w:r>
      <w:proofErr w:type="gramStart"/>
      <w:r w:rsidRPr="0013644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36448">
        <w:rPr>
          <w:rFonts w:ascii="Times New Roman" w:hAnsi="Times New Roman" w:cs="Times New Roman"/>
          <w:sz w:val="24"/>
          <w:szCs w:val="24"/>
        </w:rPr>
        <w:t xml:space="preserve"> изображаемому. Поэтому процесс рисования у ребёнка связан с оценкой того, что он изображает, и в этой оценке всегда большую роль имеют чувства ребёнка, в том числе и эстетические.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Стремясь передать это отношение, ребёнок ищет средства выражения, овладевая карандашом и красками. Рисуют дети с увлечением, и кажется, что всякое вмешательство здесь совершенно излишне, что никакой помощи со стороны взрослых маленьким рисовальщикам не требуется. Это, разумеется, не так.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C6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Самое главное – вовремя заметить эту тягу ребёнка к творчеству и поддержать его. Это будет хорошим подспорьем в воспитательном процессе.</w:t>
      </w:r>
      <w:r w:rsidR="00B226C6" w:rsidRPr="0013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23" w:rsidRPr="00136448" w:rsidRDefault="003A4D37" w:rsidP="00B226C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448">
        <w:rPr>
          <w:rFonts w:ascii="Times New Roman" w:hAnsi="Times New Roman" w:cs="Times New Roman"/>
          <w:sz w:val="24"/>
          <w:szCs w:val="24"/>
        </w:rPr>
        <w:t>Воспитание живой эстетической восприимчивости ребёнка к окружающему и необходимая помощь в его изобразительной деятельности, всяческое его поощрение, наконец, продуманная организация общения ребёнка с искусством – всё это доступно семье, матери. И это будет прочным фундаментом дальнейшего эстетического развития формирующейся личности ребёнка.</w:t>
      </w:r>
    </w:p>
    <w:p w:rsidR="003A4D37" w:rsidRPr="00136448" w:rsidRDefault="003A4D37" w:rsidP="00B226C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4D37" w:rsidRPr="00136448" w:rsidRDefault="003A4D37" w:rsidP="00B226C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4D37" w:rsidRPr="00136448" w:rsidRDefault="003A4D37" w:rsidP="00B226C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26C6" w:rsidRDefault="00B226C6" w:rsidP="00B226C6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26C6" w:rsidSect="00F91D0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448" w:rsidRDefault="00136448" w:rsidP="00136448">
      <w:pPr>
        <w:spacing w:after="0" w:line="240" w:lineRule="auto"/>
      </w:pPr>
      <w:r>
        <w:separator/>
      </w:r>
    </w:p>
  </w:endnote>
  <w:endnote w:type="continuationSeparator" w:id="0">
    <w:p w:rsidR="00136448" w:rsidRDefault="00136448" w:rsidP="0013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448" w:rsidRDefault="00136448" w:rsidP="00136448">
      <w:pPr>
        <w:spacing w:after="0" w:line="240" w:lineRule="auto"/>
      </w:pPr>
      <w:r>
        <w:separator/>
      </w:r>
    </w:p>
  </w:footnote>
  <w:footnote w:type="continuationSeparator" w:id="0">
    <w:p w:rsidR="00136448" w:rsidRDefault="00136448" w:rsidP="0013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48" w:rsidRPr="00AE213B" w:rsidRDefault="00136448" w:rsidP="0013644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E213B">
      <w:rPr>
        <w:rFonts w:ascii="Times New Roman" w:hAnsi="Times New Roman" w:cs="Times New Roman"/>
        <w:sz w:val="24"/>
        <w:szCs w:val="24"/>
      </w:rPr>
      <w:t xml:space="preserve">Муниципальное бюджетное дошкольное образовательное учреждение детский сад № 38 «Колобок» </w:t>
    </w:r>
    <w:proofErr w:type="gramStart"/>
    <w:r w:rsidRPr="00AE213B">
      <w:rPr>
        <w:rFonts w:ascii="Times New Roman" w:hAnsi="Times New Roman" w:cs="Times New Roman"/>
        <w:sz w:val="24"/>
        <w:szCs w:val="24"/>
      </w:rPr>
      <w:t>г</w:t>
    </w:r>
    <w:proofErr w:type="gramEnd"/>
    <w:r w:rsidRPr="00AE213B">
      <w:rPr>
        <w:rFonts w:ascii="Times New Roman" w:hAnsi="Times New Roman" w:cs="Times New Roman"/>
        <w:sz w:val="24"/>
        <w:szCs w:val="24"/>
      </w:rPr>
      <w:t xml:space="preserve">. Туапсе муниципального образования Туапсинского района </w:t>
    </w:r>
  </w:p>
  <w:p w:rsidR="00136448" w:rsidRDefault="001364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9B6"/>
    <w:rsid w:val="000B69D6"/>
    <w:rsid w:val="00136448"/>
    <w:rsid w:val="003A4D37"/>
    <w:rsid w:val="006A5E23"/>
    <w:rsid w:val="007F3790"/>
    <w:rsid w:val="00B226C6"/>
    <w:rsid w:val="00C159B6"/>
    <w:rsid w:val="00F9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6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6448"/>
  </w:style>
  <w:style w:type="paragraph" w:styleId="a5">
    <w:name w:val="footer"/>
    <w:basedOn w:val="a"/>
    <w:link w:val="a6"/>
    <w:uiPriority w:val="99"/>
    <w:semiHidden/>
    <w:unhideWhenUsed/>
    <w:rsid w:val="00136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4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Тютюнник</dc:creator>
  <cp:keywords/>
  <dc:description/>
  <cp:lastModifiedBy>Vladimir_Yunga</cp:lastModifiedBy>
  <cp:revision>5</cp:revision>
  <dcterms:created xsi:type="dcterms:W3CDTF">2022-06-04T17:37:00Z</dcterms:created>
  <dcterms:modified xsi:type="dcterms:W3CDTF">2022-06-19T12:32:00Z</dcterms:modified>
</cp:coreProperties>
</file>